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28AC" w:rsidRDefault="00355AE5">
      <w:r>
        <w:rPr>
          <w:noProof/>
        </w:rPr>
        <w:drawing>
          <wp:inline distT="0" distB="0" distL="0" distR="0" wp14:anchorId="3DE9FAA7" wp14:editId="7A4A3F40">
            <wp:extent cx="5270500" cy="3295650"/>
            <wp:effectExtent l="0" t="0" r="12700" b="6350"/>
            <wp:docPr id="1" name="Γράφημα 1">
              <a:extLst xmlns:a="http://schemas.openxmlformats.org/drawingml/2006/main">
                <a:ext uri="{FF2B5EF4-FFF2-40B4-BE49-F238E27FC236}">
                  <a16:creationId xmlns:a16="http://schemas.microsoft.com/office/drawing/2014/main" id="{532524BD-DCE8-1F4A-BEC6-45B933FD148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bookmarkStart w:id="0" w:name="_GoBack"/>
      <w:bookmarkEnd w:id="0"/>
    </w:p>
    <w:sectPr w:rsidR="003A28AC" w:rsidSect="0060120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AE5"/>
    <w:rsid w:val="00355AE5"/>
    <w:rsid w:val="003A28AC"/>
    <w:rsid w:val="003C1433"/>
    <w:rsid w:val="003D3524"/>
    <w:rsid w:val="00601200"/>
    <w:rsid w:val="006E35A0"/>
    <w:rsid w:val="00D37658"/>
    <w:rsid w:val="00F17DD4"/>
    <w:rsid w:val="00F4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6860D5-C8D9-DA47-AC47-DABFF1CD4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80"/>
        <w:ind w:firstLine="3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1200"/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601200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01200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01200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01200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01200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01200"/>
    <w:pPr>
      <w:spacing w:before="2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01200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01200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01200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601200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60120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601200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Char">
    <w:name w:val="Επικεφαλίδα 4 Char"/>
    <w:basedOn w:val="a0"/>
    <w:link w:val="4"/>
    <w:uiPriority w:val="9"/>
    <w:semiHidden/>
    <w:rsid w:val="00601200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Char">
    <w:name w:val="Επικεφαλίδα 5 Char"/>
    <w:basedOn w:val="a0"/>
    <w:link w:val="5"/>
    <w:uiPriority w:val="9"/>
    <w:semiHidden/>
    <w:rsid w:val="0060120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Char">
    <w:name w:val="Επικεφαλίδα 6 Char"/>
    <w:basedOn w:val="a0"/>
    <w:link w:val="6"/>
    <w:uiPriority w:val="9"/>
    <w:semiHidden/>
    <w:rsid w:val="0060120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Char">
    <w:name w:val="Επικεφαλίδα 7 Char"/>
    <w:basedOn w:val="a0"/>
    <w:link w:val="7"/>
    <w:uiPriority w:val="9"/>
    <w:semiHidden/>
    <w:rsid w:val="00601200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Char">
    <w:name w:val="Επικεφαλίδα 8 Char"/>
    <w:basedOn w:val="a0"/>
    <w:link w:val="8"/>
    <w:uiPriority w:val="9"/>
    <w:semiHidden/>
    <w:rsid w:val="00601200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Char">
    <w:name w:val="Επικεφαλίδα 9 Char"/>
    <w:basedOn w:val="a0"/>
    <w:link w:val="9"/>
    <w:uiPriority w:val="9"/>
    <w:semiHidden/>
    <w:rsid w:val="00601200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601200"/>
    <w:rPr>
      <w:b/>
      <w:bCs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601200"/>
    <w:pPr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Char">
    <w:name w:val="Τίτλος Char"/>
    <w:basedOn w:val="a0"/>
    <w:link w:val="a4"/>
    <w:uiPriority w:val="10"/>
    <w:rsid w:val="00601200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5">
    <w:name w:val="Subtitle"/>
    <w:basedOn w:val="a"/>
    <w:next w:val="a"/>
    <w:link w:val="Char0"/>
    <w:uiPriority w:val="11"/>
    <w:qFormat/>
    <w:rsid w:val="00601200"/>
    <w:pPr>
      <w:spacing w:after="320"/>
      <w:jc w:val="right"/>
    </w:pPr>
    <w:rPr>
      <w:rFonts w:asciiTheme="minorHAnsi" w:hAnsiTheme="minorHAnsi" w:cstheme="minorBidi"/>
      <w:i/>
      <w:iCs/>
      <w:color w:val="808080" w:themeColor="text1" w:themeTint="7F"/>
      <w:spacing w:val="10"/>
    </w:rPr>
  </w:style>
  <w:style w:type="character" w:customStyle="1" w:styleId="Char0">
    <w:name w:val="Υπότιτλος Char"/>
    <w:basedOn w:val="a0"/>
    <w:link w:val="a5"/>
    <w:uiPriority w:val="11"/>
    <w:rsid w:val="00601200"/>
    <w:rPr>
      <w:i/>
      <w:iCs/>
      <w:color w:val="808080" w:themeColor="text1" w:themeTint="7F"/>
      <w:spacing w:val="10"/>
      <w:sz w:val="24"/>
      <w:szCs w:val="24"/>
    </w:rPr>
  </w:style>
  <w:style w:type="character" w:styleId="a6">
    <w:name w:val="Strong"/>
    <w:basedOn w:val="a0"/>
    <w:uiPriority w:val="22"/>
    <w:qFormat/>
    <w:rsid w:val="00601200"/>
    <w:rPr>
      <w:b/>
      <w:bCs/>
      <w:spacing w:val="0"/>
    </w:rPr>
  </w:style>
  <w:style w:type="character" w:styleId="a7">
    <w:name w:val="Emphasis"/>
    <w:uiPriority w:val="20"/>
    <w:qFormat/>
    <w:rsid w:val="00601200"/>
    <w:rPr>
      <w:b/>
      <w:bCs/>
      <w:i/>
      <w:iCs/>
      <w:color w:val="auto"/>
    </w:rPr>
  </w:style>
  <w:style w:type="paragraph" w:styleId="a8">
    <w:name w:val="No Spacing"/>
    <w:basedOn w:val="a"/>
    <w:uiPriority w:val="1"/>
    <w:qFormat/>
    <w:rsid w:val="00601200"/>
    <w:pPr>
      <w:spacing w:after="0"/>
      <w:ind w:firstLine="0"/>
    </w:pPr>
  </w:style>
  <w:style w:type="paragraph" w:styleId="a9">
    <w:name w:val="List Paragraph"/>
    <w:basedOn w:val="a"/>
    <w:uiPriority w:val="34"/>
    <w:qFormat/>
    <w:rsid w:val="00601200"/>
    <w:pPr>
      <w:ind w:left="720"/>
      <w:contextualSpacing/>
    </w:pPr>
  </w:style>
  <w:style w:type="paragraph" w:styleId="aa">
    <w:name w:val="Quote"/>
    <w:basedOn w:val="a"/>
    <w:next w:val="a"/>
    <w:link w:val="Char1"/>
    <w:uiPriority w:val="29"/>
    <w:qFormat/>
    <w:rsid w:val="00601200"/>
    <w:rPr>
      <w:rFonts w:asciiTheme="minorHAnsi" w:hAnsiTheme="minorHAnsi" w:cstheme="minorBidi"/>
      <w:color w:val="5A5A5A" w:themeColor="text1" w:themeTint="A5"/>
      <w:sz w:val="22"/>
      <w:szCs w:val="22"/>
    </w:rPr>
  </w:style>
  <w:style w:type="character" w:customStyle="1" w:styleId="Char1">
    <w:name w:val="Απόσπασμα Char"/>
    <w:basedOn w:val="a0"/>
    <w:link w:val="aa"/>
    <w:uiPriority w:val="29"/>
    <w:rsid w:val="00601200"/>
    <w:rPr>
      <w:color w:val="5A5A5A" w:themeColor="text1" w:themeTint="A5"/>
    </w:rPr>
  </w:style>
  <w:style w:type="paragraph" w:styleId="ab">
    <w:name w:val="Intense Quote"/>
    <w:basedOn w:val="a"/>
    <w:next w:val="a"/>
    <w:link w:val="Char2"/>
    <w:uiPriority w:val="30"/>
    <w:qFormat/>
    <w:rsid w:val="00601200"/>
    <w:pPr>
      <w:spacing w:before="320" w:after="480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har2">
    <w:name w:val="Έντονο απόσπ. Char"/>
    <w:basedOn w:val="a0"/>
    <w:link w:val="ab"/>
    <w:uiPriority w:val="30"/>
    <w:rsid w:val="00601200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c">
    <w:name w:val="Subtle Emphasis"/>
    <w:uiPriority w:val="19"/>
    <w:qFormat/>
    <w:rsid w:val="00601200"/>
    <w:rPr>
      <w:i/>
      <w:iCs/>
      <w:color w:val="5A5A5A" w:themeColor="text1" w:themeTint="A5"/>
    </w:rPr>
  </w:style>
  <w:style w:type="character" w:styleId="ad">
    <w:name w:val="Intense Emphasis"/>
    <w:uiPriority w:val="21"/>
    <w:qFormat/>
    <w:rsid w:val="00601200"/>
    <w:rPr>
      <w:b/>
      <w:bCs/>
      <w:i/>
      <w:iCs/>
      <w:color w:val="auto"/>
      <w:u w:val="single"/>
    </w:rPr>
  </w:style>
  <w:style w:type="character" w:styleId="ae">
    <w:name w:val="Subtle Reference"/>
    <w:uiPriority w:val="31"/>
    <w:qFormat/>
    <w:rsid w:val="00601200"/>
    <w:rPr>
      <w:smallCaps/>
    </w:rPr>
  </w:style>
  <w:style w:type="character" w:styleId="af">
    <w:name w:val="Intense Reference"/>
    <w:uiPriority w:val="32"/>
    <w:qFormat/>
    <w:rsid w:val="00601200"/>
    <w:rPr>
      <w:b/>
      <w:bCs/>
      <w:smallCaps/>
      <w:color w:val="auto"/>
    </w:rPr>
  </w:style>
  <w:style w:type="character" w:styleId="af0">
    <w:name w:val="Book Title"/>
    <w:uiPriority w:val="33"/>
    <w:qFormat/>
    <w:rsid w:val="00601200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1">
    <w:name w:val="TOC Heading"/>
    <w:basedOn w:val="1"/>
    <w:next w:val="a"/>
    <w:uiPriority w:val="39"/>
    <w:semiHidden/>
    <w:unhideWhenUsed/>
    <w:qFormat/>
    <w:rsid w:val="0060120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konstantinosvoutsadakis/Desktop/&#927;&#953;%20&#964;&#953;&#956;&#949;&#769;&#962;%20&#947;&#953;&#945;%20&#966;&#965;&#963;&#953;&#954;&#959;&#769;%20&#945;&#949;&#769;&#961;&#953;&#959;,%20&#960;&#949;&#964;&#961;&#949;&#769;&#955;&#945;&#953;&#959;%20&#952;&#949;&#769;&#961;&#956;&#945;&#957;&#963;&#951;&#962;%20&#954;&#945;&#953;%20&#961;&#949;&#965;&#769;&#956;&#945;%20%20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l-GR"/>
              <a:t>Οι</a:t>
            </a:r>
            <a:r>
              <a:rPr lang="el-GR" baseline="0"/>
              <a:t> τιμές για φυσικό αέριο, πετρέλαιο θέρμανσης και ρεύμα (ευρώ ανά κιλοβατώρα)</a:t>
            </a:r>
            <a:endParaRPr lang="el-GR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l-GR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Φύλλο1!$B$1</c:f>
              <c:strCache>
                <c:ptCount val="1"/>
                <c:pt idx="0">
                  <c:v>Φυσικό αέριο (€/KWh)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Φύλλο1!$A$2:$A$12</c:f>
              <c:numCache>
                <c:formatCode>mmm\-yy</c:formatCode>
                <c:ptCount val="11"/>
                <c:pt idx="0">
                  <c:v>44774</c:v>
                </c:pt>
                <c:pt idx="1">
                  <c:v>44805</c:v>
                </c:pt>
                <c:pt idx="2">
                  <c:v>44835</c:v>
                </c:pt>
                <c:pt idx="3">
                  <c:v>44866</c:v>
                </c:pt>
                <c:pt idx="4">
                  <c:v>44896</c:v>
                </c:pt>
                <c:pt idx="5">
                  <c:v>44927</c:v>
                </c:pt>
                <c:pt idx="6">
                  <c:v>44958</c:v>
                </c:pt>
                <c:pt idx="7">
                  <c:v>44986</c:v>
                </c:pt>
                <c:pt idx="8">
                  <c:v>45017</c:v>
                </c:pt>
                <c:pt idx="9">
                  <c:v>45047</c:v>
                </c:pt>
                <c:pt idx="10">
                  <c:v>45078</c:v>
                </c:pt>
              </c:numCache>
            </c:numRef>
          </c:cat>
          <c:val>
            <c:numRef>
              <c:f>Φύλλο1!$B$2:$B$12</c:f>
              <c:numCache>
                <c:formatCode>General</c:formatCode>
                <c:ptCount val="11"/>
                <c:pt idx="0">
                  <c:v>0.20760000000000001</c:v>
                </c:pt>
                <c:pt idx="1">
                  <c:v>0.26807999999999998</c:v>
                </c:pt>
                <c:pt idx="2">
                  <c:v>0.11311</c:v>
                </c:pt>
                <c:pt idx="3">
                  <c:v>0.1108</c:v>
                </c:pt>
                <c:pt idx="4">
                  <c:v>0.12817000000000001</c:v>
                </c:pt>
                <c:pt idx="5">
                  <c:v>0.13261999999999999</c:v>
                </c:pt>
                <c:pt idx="6">
                  <c:v>0.10326</c:v>
                </c:pt>
                <c:pt idx="7">
                  <c:v>9.2950000000000005E-2</c:v>
                </c:pt>
                <c:pt idx="8">
                  <c:v>8.1309999999999993E-2</c:v>
                </c:pt>
                <c:pt idx="9">
                  <c:v>7.9909999999999995E-2</c:v>
                </c:pt>
                <c:pt idx="10">
                  <c:v>6.4009999999999997E-2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9C2-A244-801F-C8CF063461EC}"/>
            </c:ext>
          </c:extLst>
        </c:ser>
        <c:ser>
          <c:idx val="1"/>
          <c:order val="1"/>
          <c:tx>
            <c:strRef>
              <c:f>Φύλλο1!$C$1</c:f>
              <c:strCache>
                <c:ptCount val="1"/>
                <c:pt idx="0">
                  <c:v>Πετρέλαιο θέρμανσης (€/KWh)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Φύλλο1!$A$2:$A$12</c:f>
              <c:numCache>
                <c:formatCode>mmm\-yy</c:formatCode>
                <c:ptCount val="11"/>
                <c:pt idx="0">
                  <c:v>44774</c:v>
                </c:pt>
                <c:pt idx="1">
                  <c:v>44805</c:v>
                </c:pt>
                <c:pt idx="2">
                  <c:v>44835</c:v>
                </c:pt>
                <c:pt idx="3">
                  <c:v>44866</c:v>
                </c:pt>
                <c:pt idx="4">
                  <c:v>44896</c:v>
                </c:pt>
                <c:pt idx="5">
                  <c:v>44927</c:v>
                </c:pt>
                <c:pt idx="6">
                  <c:v>44958</c:v>
                </c:pt>
                <c:pt idx="7">
                  <c:v>44986</c:v>
                </c:pt>
                <c:pt idx="8">
                  <c:v>45017</c:v>
                </c:pt>
                <c:pt idx="9">
                  <c:v>45047</c:v>
                </c:pt>
                <c:pt idx="10">
                  <c:v>45078</c:v>
                </c:pt>
              </c:numCache>
            </c:numRef>
          </c:cat>
          <c:val>
            <c:numRef>
              <c:f>Φύλλο1!$C$2:$C$12</c:f>
              <c:numCache>
                <c:formatCode>General</c:formatCode>
                <c:ptCount val="11"/>
                <c:pt idx="2">
                  <c:v>0.137767</c:v>
                </c:pt>
                <c:pt idx="3">
                  <c:v>0.13064100000000001</c:v>
                </c:pt>
                <c:pt idx="4">
                  <c:v>0.11201899999999999</c:v>
                </c:pt>
                <c:pt idx="5">
                  <c:v>0.11772000000000001</c:v>
                </c:pt>
                <c:pt idx="6">
                  <c:v>0.123705</c:v>
                </c:pt>
                <c:pt idx="7">
                  <c:v>0.113729</c:v>
                </c:pt>
                <c:pt idx="8">
                  <c:v>8.8265999999999997E-2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9C2-A244-801F-C8CF063461EC}"/>
            </c:ext>
          </c:extLst>
        </c:ser>
        <c:ser>
          <c:idx val="2"/>
          <c:order val="2"/>
          <c:tx>
            <c:strRef>
              <c:f>Φύλλο1!$D$1</c:f>
              <c:strCache>
                <c:ptCount val="1"/>
                <c:pt idx="0">
                  <c:v>Ηλεκτρικό ρεύμα (€/KWh)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Φύλλο1!$A$2:$A$12</c:f>
              <c:numCache>
                <c:formatCode>mmm\-yy</c:formatCode>
                <c:ptCount val="11"/>
                <c:pt idx="0">
                  <c:v>44774</c:v>
                </c:pt>
                <c:pt idx="1">
                  <c:v>44805</c:v>
                </c:pt>
                <c:pt idx="2">
                  <c:v>44835</c:v>
                </c:pt>
                <c:pt idx="3">
                  <c:v>44866</c:v>
                </c:pt>
                <c:pt idx="4">
                  <c:v>44896</c:v>
                </c:pt>
                <c:pt idx="5">
                  <c:v>44927</c:v>
                </c:pt>
                <c:pt idx="6">
                  <c:v>44958</c:v>
                </c:pt>
                <c:pt idx="7">
                  <c:v>44986</c:v>
                </c:pt>
                <c:pt idx="8">
                  <c:v>45017</c:v>
                </c:pt>
                <c:pt idx="9">
                  <c:v>45047</c:v>
                </c:pt>
                <c:pt idx="10">
                  <c:v>45078</c:v>
                </c:pt>
              </c:numCache>
            </c:numRef>
          </c:cat>
          <c:val>
            <c:numRef>
              <c:f>Φύλλο1!$D$2:$D$12</c:f>
              <c:numCache>
                <c:formatCode>General</c:formatCode>
                <c:ptCount val="11"/>
                <c:pt idx="0">
                  <c:v>0.58299999999999996</c:v>
                </c:pt>
                <c:pt idx="1">
                  <c:v>0.67900000000000005</c:v>
                </c:pt>
                <c:pt idx="2">
                  <c:v>0.59399999999999997</c:v>
                </c:pt>
                <c:pt idx="3">
                  <c:v>0.37</c:v>
                </c:pt>
                <c:pt idx="4">
                  <c:v>0.318</c:v>
                </c:pt>
                <c:pt idx="5">
                  <c:v>0.45500000000000002</c:v>
                </c:pt>
                <c:pt idx="6">
                  <c:v>0.26</c:v>
                </c:pt>
                <c:pt idx="7">
                  <c:v>0.26</c:v>
                </c:pt>
                <c:pt idx="8">
                  <c:v>0.16500000000000001</c:v>
                </c:pt>
                <c:pt idx="9">
                  <c:v>0.16500000000000001</c:v>
                </c:pt>
                <c:pt idx="10">
                  <c:v>0.16500000000000001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9C2-A244-801F-C8CF063461E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331749567"/>
        <c:axId val="1331753663"/>
      </c:lineChart>
      <c:dateAx>
        <c:axId val="1331749567"/>
        <c:scaling>
          <c:orientation val="minMax"/>
        </c:scaling>
        <c:delete val="0"/>
        <c:axPos val="b"/>
        <c:numFmt formatCode="mmm\-yy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1331753663"/>
        <c:crosses val="autoZero"/>
        <c:auto val="1"/>
        <c:lblOffset val="100"/>
        <c:baseTimeUnit val="months"/>
      </c:dateAx>
      <c:valAx>
        <c:axId val="13317536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13317495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l-G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l-G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2023-10-06T07:11:00Z</dcterms:created>
  <dcterms:modified xsi:type="dcterms:W3CDTF">2023-10-06T07:12:00Z</dcterms:modified>
</cp:coreProperties>
</file>